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6E742" w14:textId="11E401E8" w:rsidR="00324C79" w:rsidRPr="00DD194C" w:rsidRDefault="006A6EBD" w:rsidP="00DD194C">
      <w:pPr>
        <w:jc w:val="center"/>
        <w:rPr>
          <w:b/>
          <w:bCs/>
          <w:sz w:val="28"/>
          <w:szCs w:val="28"/>
        </w:rPr>
      </w:pPr>
      <w:r w:rsidRPr="00DD194C">
        <w:rPr>
          <w:b/>
          <w:bCs/>
          <w:sz w:val="28"/>
          <w:szCs w:val="28"/>
        </w:rPr>
        <w:t xml:space="preserve">Gestione richieste di borrowing </w:t>
      </w:r>
      <w:r w:rsidR="008605B6">
        <w:rPr>
          <w:b/>
          <w:bCs/>
          <w:sz w:val="28"/>
          <w:szCs w:val="28"/>
        </w:rPr>
        <w:t xml:space="preserve">inviate </w:t>
      </w:r>
      <w:r w:rsidRPr="00DD194C">
        <w:rPr>
          <w:b/>
          <w:bCs/>
          <w:sz w:val="28"/>
          <w:szCs w:val="28"/>
        </w:rPr>
        <w:t xml:space="preserve">a RapidILL </w:t>
      </w:r>
      <w:r w:rsidR="008605B6">
        <w:rPr>
          <w:b/>
          <w:bCs/>
          <w:sz w:val="28"/>
          <w:szCs w:val="28"/>
        </w:rPr>
        <w:t>tramite</w:t>
      </w:r>
      <w:r w:rsidRPr="00DD194C">
        <w:rPr>
          <w:b/>
          <w:bCs/>
          <w:sz w:val="28"/>
          <w:szCs w:val="28"/>
        </w:rPr>
        <w:t xml:space="preserve"> Alma</w:t>
      </w:r>
    </w:p>
    <w:p w14:paraId="6B2546F2" w14:textId="0B7DCFE6" w:rsidR="00331E75" w:rsidRDefault="00331E75" w:rsidP="00331E75"/>
    <w:p w14:paraId="749D6ED0" w14:textId="1EC4C3D9" w:rsidR="006A6EBD" w:rsidRDefault="006A6EBD" w:rsidP="00331E75">
      <w:r>
        <w:t xml:space="preserve">1) Collegarsi </w:t>
      </w:r>
      <w:r w:rsidR="006D2E46">
        <w:t xml:space="preserve">al Circulation </w:t>
      </w:r>
      <w:proofErr w:type="gramStart"/>
      <w:r w:rsidR="006D2E46">
        <w:t xml:space="preserve">desk: </w:t>
      </w:r>
      <w:r>
        <w:t xml:space="preserve"> Resource</w:t>
      </w:r>
      <w:proofErr w:type="gramEnd"/>
      <w:r w:rsidR="006D2E46">
        <w:t xml:space="preserve"> sharing library – Resource sharing desk</w:t>
      </w:r>
    </w:p>
    <w:p w14:paraId="16643737" w14:textId="77777777" w:rsidR="006D2E46" w:rsidRDefault="006D2E46" w:rsidP="00331E75">
      <w:r>
        <w:t>2</w:t>
      </w:r>
      <w:r w:rsidR="00331E75">
        <w:t xml:space="preserve">) </w:t>
      </w:r>
      <w:r>
        <w:t>Selezionare da l menu a sinistra Fulfillment-Borrowing</w:t>
      </w:r>
    </w:p>
    <w:p w14:paraId="038100D7" w14:textId="63BBCDAA" w:rsidR="00331E75" w:rsidRDefault="006D2E46" w:rsidP="00331E75">
      <w:r>
        <w:t xml:space="preserve">3) </w:t>
      </w:r>
      <w:proofErr w:type="gramStart"/>
      <w:r>
        <w:t>Creare</w:t>
      </w:r>
      <w:r w:rsidR="00331E75">
        <w:t xml:space="preserve">  la</w:t>
      </w:r>
      <w:proofErr w:type="gramEnd"/>
      <w:r w:rsidR="00331E75">
        <w:t xml:space="preserve"> richiesta, indicando l'indirizzo e-mail (alternative address) a cui inviare il documento. la richiesta ha lo status "Ready to be sent"</w:t>
      </w:r>
      <w:r>
        <w:t>. Prendere nota del numero della richiesta</w:t>
      </w:r>
    </w:p>
    <w:p w14:paraId="0709DD6C" w14:textId="06B903D6" w:rsidR="00331E75" w:rsidRDefault="006D2E46" w:rsidP="00331E75">
      <w:r>
        <w:t>4</w:t>
      </w:r>
      <w:r w:rsidR="00331E75">
        <w:t xml:space="preserve">) </w:t>
      </w:r>
      <w:r>
        <w:t xml:space="preserve">Inviare tramite Alma </w:t>
      </w:r>
      <w:r w:rsidR="00331E75">
        <w:t>la richiesta a RapidILL. Lo status cambia in "Sent to partner"</w:t>
      </w:r>
    </w:p>
    <w:p w14:paraId="20803D3F" w14:textId="764E5F56" w:rsidR="00331E75" w:rsidRDefault="006D2E46" w:rsidP="00331E75">
      <w:r>
        <w:t>5</w:t>
      </w:r>
      <w:r w:rsidR="00331E75">
        <w:t xml:space="preserve">) </w:t>
      </w:r>
      <w:r>
        <w:t>D</w:t>
      </w:r>
      <w:r w:rsidR="00331E75">
        <w:t xml:space="preserve">opo un po' di tempo </w:t>
      </w:r>
      <w:r>
        <w:t xml:space="preserve">(di solito poche ore) </w:t>
      </w:r>
      <w:r w:rsidR="00331E75">
        <w:t>controlla</w:t>
      </w:r>
      <w:r>
        <w:t xml:space="preserve">re </w:t>
      </w:r>
      <w:r w:rsidR="00331E75">
        <w:t xml:space="preserve">l'elenco dei task, </w:t>
      </w:r>
      <w:proofErr w:type="gramStart"/>
      <w:r w:rsidR="00331E75">
        <w:t>oppure  Fulfillment</w:t>
      </w:r>
      <w:proofErr w:type="gramEnd"/>
      <w:r w:rsidR="00331E75">
        <w:t>-&gt;Resource sharing-&gt;Borrowing request</w:t>
      </w:r>
      <w:r>
        <w:t>. La</w:t>
      </w:r>
      <w:r w:rsidR="00331E75">
        <w:t xml:space="preserve"> richiesta, se accolta</w:t>
      </w:r>
      <w:r>
        <w:t xml:space="preserve"> e fornita</w:t>
      </w:r>
      <w:r w:rsidR="00331E75">
        <w:t>, è passata in status "Sent digitally"</w:t>
      </w:r>
    </w:p>
    <w:p w14:paraId="72BA5886" w14:textId="7D7419D4" w:rsidR="00331E75" w:rsidRDefault="006D2E46" w:rsidP="00331E75">
      <w:r>
        <w:t>6</w:t>
      </w:r>
      <w:r w:rsidR="00331E75">
        <w:t xml:space="preserve">) </w:t>
      </w:r>
      <w:r>
        <w:t>D</w:t>
      </w:r>
      <w:r w:rsidR="00331E75">
        <w:t xml:space="preserve">ai puntini a lato della richiesta </w:t>
      </w:r>
      <w:r>
        <w:t>selezionare</w:t>
      </w:r>
      <w:r w:rsidR="00331E75">
        <w:t xml:space="preserve"> "Send to patron"</w:t>
      </w:r>
    </w:p>
    <w:p w14:paraId="71E3072F" w14:textId="3B0F8732" w:rsidR="00331E75" w:rsidRDefault="006D2E46" w:rsidP="00331E75">
      <w:r>
        <w:t>7)</w:t>
      </w:r>
      <w:r w:rsidR="00331E75">
        <w:t xml:space="preserve"> </w:t>
      </w:r>
      <w:r>
        <w:t>A</w:t>
      </w:r>
      <w:r w:rsidR="00331E75">
        <w:t xml:space="preserve"> questo punto arriva la mail all'utente, con allegato il documento richiesto.</w:t>
      </w:r>
    </w:p>
    <w:p w14:paraId="2D9795AE" w14:textId="77777777" w:rsidR="00331E75" w:rsidRDefault="00331E75" w:rsidP="00331E75"/>
    <w:p w14:paraId="2B55F493" w14:textId="77777777" w:rsidR="00331E75" w:rsidRDefault="00331E75" w:rsidP="00331E75">
      <w:r>
        <w:t xml:space="preserve">Una volta inviata all'utente, la richiesta sparisce dall'elenco delle richieste attive, ed è recuperabile, tra l'elenco delle richieste completate, solo inserendo un parametro di ricerca (es. numero di richiesta, n. ISSN). </w:t>
      </w:r>
    </w:p>
    <w:p w14:paraId="1B94865E" w14:textId="77777777" w:rsidR="00331E75" w:rsidRDefault="00331E75" w:rsidP="00331E75"/>
    <w:p w14:paraId="12119056" w14:textId="2326B541" w:rsidR="00331E75" w:rsidRDefault="006D2E46" w:rsidP="00331E75">
      <w:r>
        <w:t>Esempio borrowing</w:t>
      </w:r>
    </w:p>
    <w:p w14:paraId="1F044BCB" w14:textId="4C6207A9" w:rsidR="00DD194C" w:rsidRDefault="00DD194C" w:rsidP="00DD194C">
      <w:pPr>
        <w:pStyle w:val="Paragrafoelenco"/>
        <w:numPr>
          <w:ilvl w:val="0"/>
          <w:numId w:val="2"/>
        </w:numPr>
      </w:pPr>
      <w:r>
        <w:t>Collegarsi al Resource sharing desk</w:t>
      </w:r>
      <w:r>
        <w:br/>
      </w:r>
      <w:r>
        <w:rPr>
          <w:noProof/>
        </w:rPr>
        <w:drawing>
          <wp:inline distT="0" distB="0" distL="0" distR="0" wp14:anchorId="606B4B03" wp14:editId="0F29A9C1">
            <wp:extent cx="3286125" cy="2943225"/>
            <wp:effectExtent l="0" t="0" r="9525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B156" w14:textId="3D2EDC59" w:rsidR="00DD194C" w:rsidRDefault="00DD194C" w:rsidP="00861725">
      <w:pPr>
        <w:pStyle w:val="Paragrafoelenco"/>
        <w:numPr>
          <w:ilvl w:val="0"/>
          <w:numId w:val="2"/>
        </w:numPr>
        <w:ind w:left="360"/>
      </w:pPr>
      <w:r>
        <w:t xml:space="preserve">Selezionare Fulfillment-Resource sharing-&gt;Borrowing </w:t>
      </w:r>
    </w:p>
    <w:p w14:paraId="49C80432" w14:textId="57D93CA9" w:rsidR="00861725" w:rsidRDefault="00861725" w:rsidP="00861725">
      <w:pPr>
        <w:pStyle w:val="Paragrafoelenco"/>
        <w:ind w:left="360"/>
      </w:pPr>
      <w:r>
        <w:rPr>
          <w:noProof/>
        </w:rPr>
        <w:lastRenderedPageBreak/>
        <w:drawing>
          <wp:inline distT="0" distB="0" distL="0" distR="0" wp14:anchorId="43F907EB" wp14:editId="786B5AF8">
            <wp:extent cx="5562600" cy="3514725"/>
            <wp:effectExtent l="0" t="0" r="0" b="952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2687" b="15298"/>
                    <a:stretch/>
                  </pic:blipFill>
                  <pic:spPr bwMode="auto">
                    <a:xfrm>
                      <a:off x="0" y="0"/>
                      <a:ext cx="55626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AA314" w14:textId="7A2B939F" w:rsidR="00861725" w:rsidRDefault="00861725" w:rsidP="00861725">
      <w:pPr>
        <w:pStyle w:val="Paragrafoelenco"/>
        <w:numPr>
          <w:ilvl w:val="0"/>
          <w:numId w:val="2"/>
        </w:numPr>
      </w:pPr>
      <w:r>
        <w:t>Creare</w:t>
      </w:r>
      <w:r>
        <w:t xml:space="preserve"> la richiesta </w:t>
      </w:r>
      <w:r>
        <w:t xml:space="preserve">di borrowing </w:t>
      </w:r>
      <w:r>
        <w:t xml:space="preserve">in Alma tramite il pulsante </w:t>
      </w:r>
      <w:r w:rsidRPr="00861725">
        <w:rPr>
          <w:b/>
          <w:bCs/>
        </w:rPr>
        <w:t>ADD-Manually</w:t>
      </w:r>
      <w:r>
        <w:t xml:space="preserve">. Selezionare il tipo Book o Article, Compilare i campi necessari., dare </w:t>
      </w:r>
      <w:r w:rsidRPr="00861725">
        <w:rPr>
          <w:b/>
          <w:bCs/>
        </w:rPr>
        <w:t>SAVE</w:t>
      </w:r>
      <w:r w:rsidRPr="00861725">
        <w:rPr>
          <w:b/>
          <w:bCs/>
        </w:rPr>
        <w:t xml:space="preserve"> e Confermare</w:t>
      </w:r>
    </w:p>
    <w:p w14:paraId="5D67AF40" w14:textId="7BEB6F35" w:rsidR="00861725" w:rsidRDefault="00861725" w:rsidP="00861725">
      <w:pPr>
        <w:ind w:left="360"/>
      </w:pPr>
      <w:r>
        <w:rPr>
          <w:noProof/>
        </w:rPr>
        <w:drawing>
          <wp:inline distT="0" distB="0" distL="0" distR="0" wp14:anchorId="3033FCB0" wp14:editId="1345E83F">
            <wp:extent cx="5962650" cy="29718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6541" b="37996"/>
                    <a:stretch/>
                  </pic:blipFill>
                  <pic:spPr bwMode="auto">
                    <a:xfrm>
                      <a:off x="0" y="0"/>
                      <a:ext cx="59626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6388C" w14:textId="2861ED99" w:rsidR="00861725" w:rsidRDefault="00861725" w:rsidP="00861725">
      <w:pPr>
        <w:ind w:left="360"/>
      </w:pPr>
      <w:r>
        <w:rPr>
          <w:noProof/>
        </w:rPr>
        <w:drawing>
          <wp:inline distT="0" distB="0" distL="0" distR="0" wp14:anchorId="4FE4D40F" wp14:editId="0E502AFD">
            <wp:extent cx="6120130" cy="1900555"/>
            <wp:effectExtent l="0" t="0" r="0" b="444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9E21" w14:textId="77777777" w:rsidR="00861725" w:rsidRDefault="00861725" w:rsidP="00861725">
      <w:pPr>
        <w:ind w:left="360"/>
      </w:pPr>
    </w:p>
    <w:p w14:paraId="34DB8B77" w14:textId="296EC847" w:rsidR="00AA6349" w:rsidRDefault="00E20A47" w:rsidP="00AA6349">
      <w:pPr>
        <w:ind w:left="360"/>
      </w:pPr>
      <w:r>
        <w:rPr>
          <w:noProof/>
        </w:rPr>
        <w:drawing>
          <wp:inline distT="0" distB="0" distL="0" distR="0" wp14:anchorId="6F5D7462" wp14:editId="78F7FD30">
            <wp:extent cx="5876925" cy="3733800"/>
            <wp:effectExtent l="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134" r="22494" b="8654"/>
                    <a:stretch/>
                  </pic:blipFill>
                  <pic:spPr bwMode="auto">
                    <a:xfrm>
                      <a:off x="0" y="0"/>
                      <a:ext cx="58769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61E37" w14:textId="110D862B" w:rsidR="00E20A47" w:rsidRDefault="00E20A47" w:rsidP="00AA6349">
      <w:pPr>
        <w:ind w:left="360"/>
      </w:pPr>
      <w:r>
        <w:rPr>
          <w:noProof/>
        </w:rPr>
        <w:drawing>
          <wp:inline distT="0" distB="0" distL="0" distR="0" wp14:anchorId="4EE0E7ED" wp14:editId="66BA15E4">
            <wp:extent cx="5867400" cy="28194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788" r="31396" b="6441"/>
                    <a:stretch/>
                  </pic:blipFill>
                  <pic:spPr bwMode="auto">
                    <a:xfrm>
                      <a:off x="0" y="0"/>
                      <a:ext cx="58674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190F1" w14:textId="77777777" w:rsidR="00861725" w:rsidRDefault="00861725" w:rsidP="00861725">
      <w:pPr>
        <w:ind w:left="360"/>
      </w:pPr>
    </w:p>
    <w:p w14:paraId="4C1DCEC9" w14:textId="26D9D8ED" w:rsidR="00861725" w:rsidRDefault="00A904F0" w:rsidP="00861725">
      <w:pPr>
        <w:pStyle w:val="Paragrafoelenco"/>
        <w:numPr>
          <w:ilvl w:val="0"/>
          <w:numId w:val="2"/>
        </w:numPr>
      </w:pPr>
      <w:r>
        <w:t>L</w:t>
      </w:r>
      <w:r w:rsidR="0000532E">
        <w:t>a richiesta</w:t>
      </w:r>
      <w:r w:rsidR="00861725">
        <w:t xml:space="preserve"> appena creata</w:t>
      </w:r>
      <w:r w:rsidR="0000532E">
        <w:t xml:space="preserve"> è in status “</w:t>
      </w:r>
      <w:r w:rsidR="00861725" w:rsidRPr="00861725">
        <w:rPr>
          <w:b/>
          <w:bCs/>
        </w:rPr>
        <w:t>READY TO BE SENT</w:t>
      </w:r>
      <w:r w:rsidR="0000532E">
        <w:t>”</w:t>
      </w:r>
      <w:r w:rsidR="00861725">
        <w:t xml:space="preserve">. </w:t>
      </w:r>
      <w:r w:rsidR="00861725">
        <w:t xml:space="preserve">Dai … dare </w:t>
      </w:r>
      <w:r w:rsidR="00861725" w:rsidRPr="00861725">
        <w:rPr>
          <w:b/>
          <w:bCs/>
        </w:rPr>
        <w:t>SEND</w:t>
      </w:r>
    </w:p>
    <w:p w14:paraId="651F1AED" w14:textId="2E92DD05" w:rsidR="0000532E" w:rsidRDefault="0000532E" w:rsidP="00861725">
      <w:pPr>
        <w:ind w:left="360"/>
      </w:pPr>
    </w:p>
    <w:p w14:paraId="6E94D48F" w14:textId="41F04B4D" w:rsidR="00A904F0" w:rsidRDefault="00A904F0" w:rsidP="00A904F0">
      <w:pPr>
        <w:ind w:left="360"/>
      </w:pPr>
    </w:p>
    <w:p w14:paraId="423037A6" w14:textId="4CF7E065" w:rsidR="00A904F0" w:rsidRDefault="00A904F0" w:rsidP="00A904F0">
      <w:pPr>
        <w:ind w:left="360"/>
      </w:pPr>
      <w:r>
        <w:rPr>
          <w:noProof/>
        </w:rPr>
        <w:lastRenderedPageBreak/>
        <w:drawing>
          <wp:inline distT="0" distB="0" distL="0" distR="0" wp14:anchorId="00CA1899" wp14:editId="2C444EA0">
            <wp:extent cx="5886450" cy="4867275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96" r="19070" b="6164"/>
                    <a:stretch/>
                  </pic:blipFill>
                  <pic:spPr bwMode="auto">
                    <a:xfrm>
                      <a:off x="0" y="0"/>
                      <a:ext cx="588645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8506E" w14:textId="099E84FD" w:rsidR="00A904F0" w:rsidRDefault="00A904F0" w:rsidP="00A904F0">
      <w:pPr>
        <w:ind w:left="360"/>
      </w:pPr>
      <w:r>
        <w:t>La richiesta passa allo status “</w:t>
      </w:r>
      <w:r w:rsidR="00AC1EA3" w:rsidRPr="00AC1EA3">
        <w:rPr>
          <w:b/>
          <w:bCs/>
        </w:rPr>
        <w:t>REQUEST SENT TO PARTNER</w:t>
      </w:r>
      <w:r>
        <w:t>”</w:t>
      </w:r>
    </w:p>
    <w:p w14:paraId="429CFA7E" w14:textId="28D68A92" w:rsidR="00A904F0" w:rsidRDefault="00A904F0" w:rsidP="00A904F0">
      <w:pPr>
        <w:ind w:left="360"/>
      </w:pPr>
      <w:r>
        <w:rPr>
          <w:noProof/>
        </w:rPr>
        <w:drawing>
          <wp:inline distT="0" distB="0" distL="0" distR="0" wp14:anchorId="19EFA93E" wp14:editId="2BA3FB99">
            <wp:extent cx="6120130" cy="2317750"/>
            <wp:effectExtent l="0" t="0" r="0" b="635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D995" w14:textId="083DFB1B" w:rsidR="001F72F5" w:rsidRDefault="001F72F5" w:rsidP="00A904F0">
      <w:pPr>
        <w:ind w:left="360"/>
      </w:pPr>
    </w:p>
    <w:p w14:paraId="579D9AB8" w14:textId="6EFC2C96" w:rsidR="00AC1EA3" w:rsidRDefault="00AC1EA3" w:rsidP="00A904F0">
      <w:pPr>
        <w:ind w:left="360"/>
      </w:pPr>
      <w:r>
        <w:t>La richiesta viene assegnata in automatico dal sistema centrale a una biblioteca opportuna (Lending library)</w:t>
      </w:r>
    </w:p>
    <w:p w14:paraId="54F0A06F" w14:textId="2E479951" w:rsidR="00AC1EA3" w:rsidRDefault="00AC1EA3" w:rsidP="00A904F0">
      <w:pPr>
        <w:ind w:left="360"/>
      </w:pPr>
      <w:r>
        <w:rPr>
          <w:noProof/>
        </w:rPr>
        <w:lastRenderedPageBreak/>
        <w:drawing>
          <wp:inline distT="0" distB="0" distL="0" distR="0" wp14:anchorId="0BD18DD9" wp14:editId="5BB47CE8">
            <wp:extent cx="6120130" cy="22288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0DA6" w14:textId="77777777" w:rsidR="00AC1EA3" w:rsidRDefault="00AC1EA3" w:rsidP="00A904F0">
      <w:pPr>
        <w:ind w:left="360"/>
      </w:pPr>
    </w:p>
    <w:p w14:paraId="54E6F158" w14:textId="5BC6BC98" w:rsidR="001F72F5" w:rsidRDefault="00AC1EA3" w:rsidP="00A904F0">
      <w:pPr>
        <w:pStyle w:val="Paragrafoelenco"/>
        <w:numPr>
          <w:ilvl w:val="0"/>
          <w:numId w:val="2"/>
        </w:numPr>
        <w:ind w:left="360"/>
      </w:pPr>
      <w:r>
        <w:t>Appena la biblioteca assegnataria invia il documento</w:t>
      </w:r>
      <w:r>
        <w:t xml:space="preserve"> (di solito dopo poche </w:t>
      </w:r>
      <w:proofErr w:type="gramStart"/>
      <w:r>
        <w:t xml:space="preserve">ore) </w:t>
      </w:r>
      <w:r>
        <w:t xml:space="preserve"> la</w:t>
      </w:r>
      <w:proofErr w:type="gramEnd"/>
      <w:r>
        <w:t xml:space="preserve"> richiesta passa in status </w:t>
      </w:r>
      <w:r w:rsidRPr="00AC1EA3">
        <w:rPr>
          <w:b/>
          <w:bCs/>
        </w:rPr>
        <w:t>SHIPPED DIGITALLY</w:t>
      </w:r>
      <w:r>
        <w:t>. L’operatore la può recuperarla dall’elenco dei task-&gt;Borrowing requests, oppure da Fulfillment-&gt;Resource sharing-&gt;Borrowing requests</w:t>
      </w:r>
    </w:p>
    <w:p w14:paraId="3AA266C9" w14:textId="7F83D759" w:rsidR="001F72F5" w:rsidRDefault="001F72F5" w:rsidP="00A904F0">
      <w:pPr>
        <w:ind w:left="360"/>
      </w:pPr>
    </w:p>
    <w:p w14:paraId="7FE9732E" w14:textId="6936A510" w:rsidR="001F72F5" w:rsidRDefault="001F72F5" w:rsidP="00AC1EA3">
      <w:pPr>
        <w:pStyle w:val="Paragrafoelenco"/>
        <w:numPr>
          <w:ilvl w:val="0"/>
          <w:numId w:val="2"/>
        </w:numPr>
      </w:pPr>
      <w:r>
        <w:t>Per inviarla all’utente dai … selezionare “</w:t>
      </w:r>
      <w:r w:rsidRPr="00AC1EA3">
        <w:rPr>
          <w:b/>
          <w:bCs/>
        </w:rPr>
        <w:t>SEND FILE TO PATRON</w:t>
      </w:r>
      <w:r>
        <w:t>”</w:t>
      </w:r>
    </w:p>
    <w:p w14:paraId="4D287FE8" w14:textId="6DD71BD0" w:rsidR="001F72F5" w:rsidRDefault="001F72F5" w:rsidP="00A904F0">
      <w:pPr>
        <w:ind w:left="360"/>
      </w:pPr>
      <w:r>
        <w:rPr>
          <w:noProof/>
        </w:rPr>
        <w:drawing>
          <wp:inline distT="0" distB="0" distL="0" distR="0" wp14:anchorId="26C8C50F" wp14:editId="175EC998">
            <wp:extent cx="6086475" cy="282892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241" r="17981" b="7547"/>
                    <a:stretch/>
                  </pic:blipFill>
                  <pic:spPr bwMode="auto">
                    <a:xfrm>
                      <a:off x="0" y="0"/>
                      <a:ext cx="60864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E1F90" w14:textId="2AC0D40F" w:rsidR="00C74525" w:rsidRDefault="00C74525" w:rsidP="00C74525">
      <w:r>
        <w:t>Compare</w:t>
      </w:r>
      <w:r w:rsidR="00D82ECD">
        <w:t xml:space="preserve"> </w:t>
      </w:r>
      <w:r>
        <w:t>a schermo il messaggio “”</w:t>
      </w:r>
      <w:proofErr w:type="gramStart"/>
      <w:r>
        <w:t>Email</w:t>
      </w:r>
      <w:proofErr w:type="gramEnd"/>
      <w:r>
        <w:t xml:space="preserve"> successfully sent to patron”</w:t>
      </w:r>
    </w:p>
    <w:p w14:paraId="7052E63B" w14:textId="025DAA56" w:rsidR="001F72F5" w:rsidRDefault="001F72F5" w:rsidP="00A904F0">
      <w:pPr>
        <w:ind w:left="360"/>
      </w:pPr>
      <w:r>
        <w:t>L’utente riceve una mail con allegato il file, e contemporaneamente la richiesta passa allo stato “</w:t>
      </w:r>
      <w:r w:rsidRPr="00AC1EA3">
        <w:rPr>
          <w:b/>
          <w:bCs/>
        </w:rPr>
        <w:t>COMPLETED</w:t>
      </w:r>
      <w:r>
        <w:t>” e scompare dall’elenco delle richieste di borrowing attive. Se si desidera rivederla è necessario cercarla tramite ISBN, ISSN oppure tramite Internal identifier</w:t>
      </w:r>
      <w:r w:rsidR="00DD194C">
        <w:t>, o External identifier</w:t>
      </w:r>
      <w:r w:rsidR="00AC1EA3">
        <w:t xml:space="preserve"> e filtrare per “Completed”</w:t>
      </w:r>
    </w:p>
    <w:p w14:paraId="40A975A7" w14:textId="6568EAA6" w:rsidR="001F72F5" w:rsidRDefault="001F72F5" w:rsidP="00A904F0">
      <w:pPr>
        <w:ind w:left="360"/>
      </w:pPr>
      <w:r>
        <w:rPr>
          <w:noProof/>
        </w:rPr>
        <w:lastRenderedPageBreak/>
        <w:drawing>
          <wp:inline distT="0" distB="0" distL="0" distR="0" wp14:anchorId="75CE78AB" wp14:editId="51BF28E1">
            <wp:extent cx="6120130" cy="377952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DC24" w14:textId="405011E4" w:rsidR="00DD194C" w:rsidRDefault="00DD194C" w:rsidP="00A904F0">
      <w:pPr>
        <w:ind w:left="360"/>
      </w:pPr>
    </w:p>
    <w:p w14:paraId="5ACB363D" w14:textId="13A06FE0" w:rsidR="00DD194C" w:rsidRDefault="00DD194C" w:rsidP="00D82ECD">
      <w:pPr>
        <w:pStyle w:val="Paragrafoelenco"/>
        <w:numPr>
          <w:ilvl w:val="0"/>
          <w:numId w:val="2"/>
        </w:numPr>
      </w:pPr>
      <w:r>
        <w:t>Ecco la mail ricevuta dall’utente:</w:t>
      </w:r>
    </w:p>
    <w:p w14:paraId="28219989" w14:textId="498223EF" w:rsidR="00AC1EA3" w:rsidRDefault="00AC1EA3" w:rsidP="00A904F0">
      <w:pPr>
        <w:ind w:left="360"/>
      </w:pPr>
      <w:r>
        <w:rPr>
          <w:noProof/>
        </w:rPr>
        <w:drawing>
          <wp:inline distT="0" distB="0" distL="0" distR="0" wp14:anchorId="20A97645" wp14:editId="09EFCAF7">
            <wp:extent cx="6120130" cy="1002030"/>
            <wp:effectExtent l="0" t="0" r="0" b="762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1278" w14:textId="0BCC1AC9" w:rsidR="00DD194C" w:rsidRDefault="00DD194C" w:rsidP="00A904F0">
      <w:pPr>
        <w:ind w:left="360"/>
      </w:pPr>
      <w:r>
        <w:rPr>
          <w:noProof/>
        </w:rPr>
        <w:drawing>
          <wp:inline distT="0" distB="0" distL="0" distR="0" wp14:anchorId="6A1CC1D9" wp14:editId="58E95E1B">
            <wp:extent cx="6120130" cy="3211195"/>
            <wp:effectExtent l="0" t="0" r="0" b="825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56DB" w14:textId="5F629B2D" w:rsidR="00DD194C" w:rsidRDefault="00DD194C" w:rsidP="00A904F0">
      <w:pPr>
        <w:ind w:left="360"/>
      </w:pPr>
      <w:r>
        <w:rPr>
          <w:noProof/>
        </w:rPr>
        <w:lastRenderedPageBreak/>
        <w:drawing>
          <wp:inline distT="0" distB="0" distL="0" distR="0" wp14:anchorId="2EACD435" wp14:editId="787C9B66">
            <wp:extent cx="6120130" cy="3441065"/>
            <wp:effectExtent l="0" t="0" r="0" b="698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B34F" w14:textId="68ECB4D0" w:rsidR="00DD194C" w:rsidRDefault="00DD194C" w:rsidP="00A904F0">
      <w:pPr>
        <w:ind w:left="360"/>
      </w:pPr>
      <w:r>
        <w:rPr>
          <w:noProof/>
        </w:rPr>
        <w:drawing>
          <wp:inline distT="0" distB="0" distL="0" distR="0" wp14:anchorId="545B77A3" wp14:editId="64FDB788">
            <wp:extent cx="6120130" cy="3441065"/>
            <wp:effectExtent l="0" t="0" r="0" b="698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44E7" w14:textId="1B99B4F4" w:rsidR="001F72F5" w:rsidRDefault="001F72F5" w:rsidP="00A904F0">
      <w:pPr>
        <w:ind w:left="360"/>
      </w:pPr>
    </w:p>
    <w:p w14:paraId="6B5ED9A9" w14:textId="3D016AE0" w:rsidR="0000532E" w:rsidRDefault="00C74525">
      <w:r>
        <w:t xml:space="preserve">Per motivi di copyright/diritto d’autore sono ammesse solo </w:t>
      </w:r>
      <w:proofErr w:type="gramStart"/>
      <w:r>
        <w:t>2</w:t>
      </w:r>
      <w:proofErr w:type="gramEnd"/>
      <w:r>
        <w:t xml:space="preserve"> visualizzazioni del contenuto</w:t>
      </w:r>
    </w:p>
    <w:p w14:paraId="67FCEA3F" w14:textId="18DD7ABE" w:rsidR="003448EB" w:rsidRDefault="003448EB"/>
    <w:p w14:paraId="10ADA8E1" w14:textId="6AFD17DA" w:rsidR="008A1264" w:rsidRDefault="008A1264"/>
    <w:p w14:paraId="43FC1167" w14:textId="2DCACE0F" w:rsidR="008A1264" w:rsidRDefault="008A1264"/>
    <w:p w14:paraId="24057FC2" w14:textId="17F6B748" w:rsidR="008A1264" w:rsidRDefault="008A1264"/>
    <w:p w14:paraId="6EE1F1BC" w14:textId="0C1A8CE3" w:rsidR="008A1264" w:rsidRDefault="008A1264"/>
    <w:sectPr w:rsidR="008A12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F1D1F"/>
    <w:multiLevelType w:val="hybridMultilevel"/>
    <w:tmpl w:val="045CB8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94712"/>
    <w:multiLevelType w:val="hybridMultilevel"/>
    <w:tmpl w:val="BC6E65B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32E"/>
    <w:rsid w:val="0000532E"/>
    <w:rsid w:val="000A165F"/>
    <w:rsid w:val="001F72F5"/>
    <w:rsid w:val="002A3C59"/>
    <w:rsid w:val="00324C79"/>
    <w:rsid w:val="00331E75"/>
    <w:rsid w:val="003448EB"/>
    <w:rsid w:val="006A6EBD"/>
    <w:rsid w:val="006D2E46"/>
    <w:rsid w:val="0083325B"/>
    <w:rsid w:val="008605B6"/>
    <w:rsid w:val="00861725"/>
    <w:rsid w:val="008A1264"/>
    <w:rsid w:val="00A904F0"/>
    <w:rsid w:val="00AA6349"/>
    <w:rsid w:val="00AC1EA3"/>
    <w:rsid w:val="00C74525"/>
    <w:rsid w:val="00D82ECD"/>
    <w:rsid w:val="00DD194C"/>
    <w:rsid w:val="00E20A47"/>
    <w:rsid w:val="00F7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E3F41"/>
  <w15:chartTrackingRefBased/>
  <w15:docId w15:val="{3C57D244-AA96-4BF8-9946-29536A042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33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7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 Marinelli</dc:creator>
  <cp:keywords/>
  <dc:description/>
  <cp:lastModifiedBy>Libera Marinelli</cp:lastModifiedBy>
  <cp:revision>9</cp:revision>
  <dcterms:created xsi:type="dcterms:W3CDTF">2022-01-19T08:28:00Z</dcterms:created>
  <dcterms:modified xsi:type="dcterms:W3CDTF">2022-01-20T09:16:00Z</dcterms:modified>
</cp:coreProperties>
</file>